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9" w:rsidRDefault="00786B39" w:rsidP="00786B39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</w:rPr>
      </w:pPr>
    </w:p>
    <w:p w:rsidR="00786B39" w:rsidRDefault="00786B39" w:rsidP="00786B39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sp. z o.o.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786B39" w:rsidRDefault="00786B39" w:rsidP="00786B39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</w:p>
    <w:p w:rsidR="00786B39" w:rsidRDefault="00786B39" w:rsidP="00786B39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Sprzedaż zbędnych środków trwałych</w:t>
      </w:r>
      <w:r w:rsidR="00824C96">
        <w:rPr>
          <w:rFonts w:ascii="Calibri" w:eastAsia="Calibri" w:hAnsi="Calibri" w:cs="Calibri"/>
          <w:b/>
          <w:sz w:val="22"/>
          <w:szCs w:val="22"/>
        </w:rPr>
        <w:t xml:space="preserve"> – PRL-250/</w:t>
      </w:r>
      <w:r w:rsidR="005F2EBF">
        <w:rPr>
          <w:rFonts w:ascii="Calibri" w:eastAsia="Calibri" w:hAnsi="Calibri" w:cs="Calibri"/>
          <w:b/>
          <w:sz w:val="22"/>
          <w:szCs w:val="22"/>
        </w:rPr>
        <w:t>19</w:t>
      </w:r>
      <w:r w:rsidR="00824C96">
        <w:rPr>
          <w:rFonts w:ascii="Calibri" w:eastAsia="Calibri" w:hAnsi="Calibri" w:cs="Calibri"/>
          <w:b/>
          <w:sz w:val="22"/>
          <w:szCs w:val="22"/>
        </w:rPr>
        <w:t>/2020</w:t>
      </w:r>
    </w:p>
    <w:p w:rsidR="00786B39" w:rsidRDefault="00786B39" w:rsidP="00786B39">
      <w:pPr>
        <w:widowControl/>
        <w:spacing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786B39" w:rsidRDefault="00786B39" w:rsidP="00786B39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widowControl/>
        <w:numPr>
          <w:ilvl w:val="0"/>
          <w:numId w:val="2"/>
        </w:numPr>
        <w:spacing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2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3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4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</w:t>
      </w:r>
      <w:r>
        <w:rPr>
          <w:rFonts w:ascii="Calibri" w:eastAsia="Calibri" w:hAnsi="Calibri" w:cs="Calibri"/>
          <w:b/>
        </w:rPr>
        <w:t xml:space="preserve">                                               </w:t>
      </w:r>
    </w:p>
    <w:p w:rsidR="00786B39" w:rsidRDefault="00786B39" w:rsidP="00786B39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86B39" w:rsidRDefault="00786B39" w:rsidP="00786B39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786B39" w:rsidRDefault="00786B39" w:rsidP="00786B39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A06FA" w:rsidRDefault="00DA06FA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 –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Wzór formularza cenowego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1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 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5F2EBF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Wciągnik elektryczny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Numer inwentarzowy: 64100260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Producent: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PODEM Bułgaria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Rok budowy: 1973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Numer seryjny: 264566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br/>
              <w:t>Udźwig: 5000 kg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2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 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  <w:highlight w:val="white"/>
              </w:rPr>
              <w:t>Nożyce uniwersalne NW-5221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inwentarzowy: 42400003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Producent: STANKOIMPORT Moskwa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Wyprodukowane w: ZSRR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Rok produkcji: 1987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seryjny: 10378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5F2EBF" w:rsidRDefault="005F2EBF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5F2EBF" w:rsidRDefault="005F2EBF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3"/>
          <w:szCs w:val="23"/>
        </w:rPr>
        <w:lastRenderedPageBreak/>
        <w:t>Zadanie nr 3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993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500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Kocioł centralnego ogrzewania z podajnikiem automatycznym KWN-SGR 25kW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inwentarzowy: 31000085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Producent: Kotły Pleszew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Typ kotła: KWM-SGR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Moc użytkowa: 25 kW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Powierzchnia grzewcza: 3,0 m2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fabryczny: 225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Rok produkcji: 2011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Maksymalne ciśnienie robocze: 0,15 </w:t>
            </w:r>
            <w:proofErr w:type="spellStart"/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MPa</w:t>
            </w:r>
            <w:proofErr w:type="spellEnd"/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 xml:space="preserve">Akcesoria dodatkowe: 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podajnik automatyczny, sterownik automatyczny KOM-STER NEGROS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Zadanie nr 4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tbl>
      <w:tblPr>
        <w:tblW w:w="8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994"/>
        <w:gridCol w:w="1418"/>
        <w:gridCol w:w="1135"/>
        <w:gridCol w:w="1703"/>
      </w:tblGrid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Cena jedn.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netto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(B x C)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podatku VAT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Wartość brutto</w:t>
            </w:r>
          </w:p>
          <w:p w:rsidR="00786B39" w:rsidRDefault="00786B39" w:rsidP="00786B39">
            <w:pPr>
              <w:widowControl/>
              <w:ind w:right="40"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(cena oferty)</w:t>
            </w:r>
          </w:p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W PLN</w:t>
            </w: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br/>
              <w:t>(C + D)</w:t>
            </w:r>
          </w:p>
        </w:tc>
      </w:tr>
      <w:tr w:rsidR="00786B39" w:rsidTr="00786B39">
        <w:trPr>
          <w:trHeight w:val="22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86B39" w:rsidRDefault="00786B39" w:rsidP="00786B39">
            <w:pPr>
              <w:widowControl/>
              <w:ind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E</w:t>
            </w:r>
          </w:p>
        </w:tc>
      </w:tr>
      <w:tr w:rsidR="00786B39" w:rsidTr="00786B39">
        <w:trPr>
          <w:trHeight w:val="840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Drukarka fiskalna POSNET TEMO HS FV EJ BT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Numer inwentarzowy: 49114787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Producent: POSNET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Rok produkcji: 2015</w:t>
            </w:r>
          </w:p>
          <w:p w:rsidR="00786B39" w:rsidRDefault="00786B39" w:rsidP="00786B39">
            <w:pPr>
              <w:widowControl/>
              <w:shd w:val="clear" w:color="auto" w:fill="FFFFFF"/>
              <w:ind w:hanging="2"/>
              <w:rPr>
                <w:rFonts w:ascii="Calibri" w:eastAsia="Calibri" w:hAnsi="Calibri" w:cs="Calibri"/>
                <w:color w:val="222222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Drukarka nigdy nie fiskalizowano.</w:t>
            </w:r>
          </w:p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Wyposażenie dodatkowe: pokrowiec drukarki, ładowarka, kabel USB, opakowanie kartonowe, książka serwisowa, moduł</w:t>
            </w:r>
            <w:r>
              <w:rPr>
                <w:rFonts w:ascii="Arial" w:eastAsia="Arial" w:hAnsi="Arial" w:cs="Arial"/>
                <w:color w:val="222222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3"/>
                <w:szCs w:val="23"/>
              </w:rPr>
              <w:t>Bluetooth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B39" w:rsidRDefault="00786B39" w:rsidP="00786B39">
            <w:pPr>
              <w:widowControl/>
              <w:ind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sectPr w:rsidR="0078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5BB"/>
    <w:multiLevelType w:val="multilevel"/>
    <w:tmpl w:val="0C3E2A34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700"/>
    <w:multiLevelType w:val="multilevel"/>
    <w:tmpl w:val="1372781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9"/>
    <w:rsid w:val="001333F1"/>
    <w:rsid w:val="005F2EBF"/>
    <w:rsid w:val="00786B39"/>
    <w:rsid w:val="00824C96"/>
    <w:rsid w:val="00DA06FA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8</cp:revision>
  <dcterms:created xsi:type="dcterms:W3CDTF">2020-05-20T10:43:00Z</dcterms:created>
  <dcterms:modified xsi:type="dcterms:W3CDTF">2020-06-23T09:43:00Z</dcterms:modified>
</cp:coreProperties>
</file>