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99D" w14:textId="4F394382" w:rsidR="00045B67" w:rsidRDefault="00045B67" w:rsidP="00D62C9E">
      <w:pPr>
        <w:rPr>
          <w:b/>
          <w:lang w:val="pl-PL"/>
        </w:rPr>
      </w:pPr>
    </w:p>
    <w:p w14:paraId="3853C7FF" w14:textId="7BF44179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POLREGIO sp. z o.o.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68D25536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 xml:space="preserve">SPRZEDAŻ NIERUCHOMOŚCI SPÓŁKI POLREGIO z siedzibą w Warszawie położonej w </w:t>
      </w:r>
      <w:r w:rsidR="009362F4">
        <w:rPr>
          <w:b/>
          <w:lang w:val="pl-PL"/>
        </w:rPr>
        <w:t>Jeleniej Górze</w:t>
      </w:r>
      <w:r w:rsidR="009362F4" w:rsidRPr="009362F4">
        <w:rPr>
          <w:b/>
          <w:lang w:val="pl-PL"/>
        </w:rPr>
        <w:t>, ul. Krakowska 7</w:t>
      </w:r>
      <w:r w:rsidRPr="00AE2216">
        <w:rPr>
          <w:lang w:val="pl-PL"/>
        </w:rPr>
        <w:t xml:space="preserve">– nr postępowania </w:t>
      </w:r>
      <w:r w:rsidR="00D62C9E" w:rsidRPr="00D62C9E">
        <w:rPr>
          <w:b/>
          <w:lang w:val="pl-PL"/>
        </w:rPr>
        <w:t>POZ1f.220.61.2021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5F8AAD5B" w:rsidR="00AE2216" w:rsidRPr="000C7604" w:rsidRDefault="00AE2216" w:rsidP="009362F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D62C9E" w:rsidRPr="00D62C9E">
        <w:rPr>
          <w:b/>
          <w:lang w:val="pl-PL"/>
        </w:rPr>
        <w:t>POZ1f.220.61.2021</w:t>
      </w:r>
      <w:r w:rsidRPr="000C7604">
        <w:rPr>
          <w:lang w:val="pl-PL"/>
        </w:rPr>
        <w:t xml:space="preserve"> na sprzedaż nieruchomości Spółki POLREGIO z siedzibą w Warszawie, położonej w </w:t>
      </w:r>
      <w:r w:rsidR="009362F4">
        <w:rPr>
          <w:lang w:val="pl-PL"/>
        </w:rPr>
        <w:t>Jeleniej</w:t>
      </w:r>
      <w:r w:rsidR="009362F4" w:rsidRPr="009362F4">
        <w:rPr>
          <w:lang w:val="pl-PL"/>
        </w:rPr>
        <w:t xml:space="preserve"> Gór</w:t>
      </w:r>
      <w:r w:rsidR="009362F4">
        <w:rPr>
          <w:lang w:val="pl-PL"/>
        </w:rPr>
        <w:t>ze</w:t>
      </w:r>
      <w:r w:rsidR="009362F4" w:rsidRPr="009362F4">
        <w:rPr>
          <w:lang w:val="pl-PL"/>
        </w:rPr>
        <w:t>, ul. Krakowska 7</w:t>
      </w:r>
      <w:r w:rsidR="00045B67">
        <w:rPr>
          <w:lang w:val="pl-PL"/>
        </w:rPr>
        <w:t>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060AEF57" w:rsidR="00AE2216" w:rsidRPr="000C7604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Pr="000C7604">
        <w:rPr>
          <w:lang w:val="pl-PL"/>
        </w:rPr>
        <w:t>w warunkach przetargowych w miejscu i terminie wyznaczonym przez Sprzedającego.</w:t>
      </w: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Uważamy</w:t>
      </w:r>
      <w:r w:rsidRPr="00AE2216">
        <w:rPr>
          <w:lang w:val="pl-PL"/>
        </w:rPr>
        <w:t xml:space="preserve"> się za związanych niniejszą Ofertą przez czas wskazany w warunkach przetargowych tj. do czasu zawarcia umowy notarialnej sprzedaży nieruchomości będącej </w:t>
      </w:r>
      <w:r w:rsidRPr="00AE2216">
        <w:rPr>
          <w:lang w:val="pl-PL"/>
        </w:rPr>
        <w:lastRenderedPageBreak/>
        <w:t>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554AD4B1" w14:textId="32CE7F91" w:rsidR="000C7604" w:rsidRDefault="000C7604" w:rsidP="00AE2216">
      <w:pPr>
        <w:rPr>
          <w:lang w:val="pl-PL"/>
        </w:rPr>
      </w:pPr>
    </w:p>
    <w:p w14:paraId="37009B6B" w14:textId="2D572520" w:rsidR="000C7604" w:rsidRDefault="000C7604" w:rsidP="00AE2216">
      <w:pPr>
        <w:rPr>
          <w:lang w:val="pl-PL"/>
        </w:rPr>
      </w:pPr>
    </w:p>
    <w:p w14:paraId="115CB363" w14:textId="0BB5B254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zapoznałem/am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5D2FAEF0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D62C9E" w:rsidRPr="00D62C9E">
        <w:rPr>
          <w:b/>
          <w:lang w:val="pl-PL"/>
        </w:rPr>
        <w:t>POZ1f.220.61.2021</w:t>
      </w:r>
      <w:r w:rsidRPr="00AE2216">
        <w:rPr>
          <w:lang w:val="pl-PL"/>
        </w:rPr>
        <w:t xml:space="preserve">, na sprzedaż nieruchomości położonej w </w:t>
      </w:r>
      <w:r w:rsidR="009362F4" w:rsidRPr="009362F4">
        <w:rPr>
          <w:lang w:val="pl-PL"/>
        </w:rPr>
        <w:t>Jeleniej Górze, ul. Krakowska 7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09571365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ze stanem nieruchomości położonej w </w:t>
      </w:r>
      <w:r w:rsidR="009362F4" w:rsidRPr="009362F4">
        <w:rPr>
          <w:lang w:val="pl-PL"/>
        </w:rPr>
        <w:t>Jeleniej Górze, ul. Krakowska 7</w:t>
      </w:r>
      <w:r w:rsidR="00D62C9E">
        <w:rPr>
          <w:lang w:val="pl-PL"/>
        </w:rPr>
        <w:t xml:space="preserve"> </w:t>
      </w:r>
      <w:r w:rsidRPr="00AE2216">
        <w:rPr>
          <w:lang w:val="pl-PL"/>
        </w:rPr>
        <w:t xml:space="preserve">w tym w 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oraz oświadczam, że nie będę wnosić żadnych roszczeń z tego tytułu wobec POLREGIO sp. z o. o. w 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7A4B753F" w14:textId="5FF47C54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 xml:space="preserve">w </w:t>
      </w:r>
      <w:r w:rsidR="009362F4" w:rsidRPr="009362F4">
        <w:rPr>
          <w:lang w:val="pl-PL"/>
        </w:rPr>
        <w:t>Jeleniej Górze, ul. Krakowska 7</w:t>
      </w:r>
      <w:r w:rsidR="009362F4">
        <w:rPr>
          <w:lang w:val="pl-PL"/>
        </w:rPr>
        <w:t xml:space="preserve"> </w:t>
      </w:r>
      <w:r w:rsidRPr="00AE2216">
        <w:rPr>
          <w:lang w:val="pl-PL"/>
        </w:rPr>
        <w:t xml:space="preserve">dotyczącego postępowania nr </w:t>
      </w:r>
      <w:r w:rsidR="00D62C9E" w:rsidRPr="00D62C9E">
        <w:rPr>
          <w:b/>
          <w:lang w:val="pl-PL"/>
        </w:rPr>
        <w:t>POZ1f.220.61.2021</w:t>
      </w:r>
    </w:p>
    <w:p w14:paraId="3BDDEFB1" w14:textId="77777777" w:rsidR="00AE2216" w:rsidRPr="00AE2216" w:rsidRDefault="00AE2216" w:rsidP="00AE2216">
      <w:pPr>
        <w:rPr>
          <w:lang w:val="pl-PL"/>
        </w:rPr>
      </w:pP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77777777" w:rsidR="00410C8A" w:rsidRDefault="00410C8A" w:rsidP="00410C8A">
      <w:pPr>
        <w:jc w:val="right"/>
        <w:rPr>
          <w:b/>
          <w:lang w:val="pl-PL"/>
        </w:rPr>
      </w:pPr>
    </w:p>
    <w:p w14:paraId="2C7BDC31" w14:textId="77777777" w:rsidR="00410C8A" w:rsidRDefault="00410C8A" w:rsidP="00410C8A">
      <w:pPr>
        <w:jc w:val="right"/>
        <w:rPr>
          <w:b/>
          <w:lang w:val="pl-PL"/>
        </w:rPr>
      </w:pPr>
    </w:p>
    <w:p w14:paraId="6F5F3CEF" w14:textId="77777777" w:rsidR="00410C8A" w:rsidRDefault="00410C8A" w:rsidP="00410C8A">
      <w:pPr>
        <w:jc w:val="right"/>
        <w:rPr>
          <w:b/>
          <w:lang w:val="pl-PL"/>
        </w:rPr>
      </w:pPr>
    </w:p>
    <w:p w14:paraId="3E8BD69B" w14:textId="77777777" w:rsidR="00410C8A" w:rsidRDefault="00410C8A" w:rsidP="00410C8A">
      <w:pPr>
        <w:jc w:val="right"/>
        <w:rPr>
          <w:b/>
          <w:lang w:val="pl-PL"/>
        </w:rPr>
      </w:pPr>
    </w:p>
    <w:p w14:paraId="29731FA9" w14:textId="726A4A5B" w:rsidR="007644E6" w:rsidRDefault="00410C8A" w:rsidP="00410C8A">
      <w:pPr>
        <w:jc w:val="right"/>
        <w:rPr>
          <w:b/>
          <w:lang w:val="pl-PL"/>
        </w:rPr>
      </w:pPr>
      <w:r w:rsidRPr="00410C8A">
        <w:rPr>
          <w:b/>
          <w:lang w:val="pl-PL"/>
        </w:rPr>
        <w:t xml:space="preserve">ZAŁĄCZNIK NR </w:t>
      </w:r>
      <w:r>
        <w:rPr>
          <w:b/>
          <w:lang w:val="pl-PL"/>
        </w:rPr>
        <w:t>4</w:t>
      </w:r>
      <w:r w:rsidRPr="00410C8A">
        <w:rPr>
          <w:b/>
          <w:lang w:val="pl-PL"/>
        </w:rPr>
        <w:t xml:space="preserve"> DO WARUNKÓW PRZETARGOWYCH</w:t>
      </w:r>
    </w:p>
    <w:p w14:paraId="164CFB88" w14:textId="2F742451" w:rsid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sz w:val="22"/>
          <w:lang w:val="pl-PL"/>
        </w:rPr>
      </w:pPr>
    </w:p>
    <w:p w14:paraId="250C910B" w14:textId="77777777" w:rsidR="00BE5C14" w:rsidRPr="00BE5C14" w:rsidRDefault="00BE5C14" w:rsidP="00BE5C14">
      <w:pPr>
        <w:spacing w:before="528" w:line="240" w:lineRule="auto"/>
        <w:ind w:left="2268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>ZOBOWIĄZANIE DO ZACHOWANIA POUFNOŚCI</w:t>
      </w:r>
    </w:p>
    <w:p w14:paraId="6E251D19" w14:textId="77777777" w:rsidR="00BE5C14" w:rsidRPr="00BE5C14" w:rsidRDefault="00BE5C14" w:rsidP="00BE5C14">
      <w:pPr>
        <w:spacing w:before="120" w:after="120" w:line="276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Złożone przez: </w:t>
      </w:r>
    </w:p>
    <w:p w14:paraId="20DA3A93" w14:textId="0110A255" w:rsidR="00BE5C14" w:rsidRPr="00BE5C14" w:rsidRDefault="00BE5C14" w:rsidP="00BE5C14">
      <w:pPr>
        <w:spacing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>P…. …… zamieszkałego w………….</w:t>
      </w:r>
      <w:r>
        <w:rPr>
          <w:color w:val="000000"/>
          <w:lang w:val="pl-PL"/>
        </w:rPr>
        <w:t xml:space="preserve"> ul. ……………………., legitymującego </w:t>
      </w:r>
      <w:r w:rsidRPr="00BE5C14">
        <w:rPr>
          <w:color w:val="000000"/>
          <w:lang w:val="pl-PL"/>
        </w:rPr>
        <w:t>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6F05E1DB" w14:textId="77777777" w:rsidR="00BE5C14" w:rsidRPr="00BE5C14" w:rsidRDefault="00BE5C14" w:rsidP="00BE5C14">
      <w:pPr>
        <w:spacing w:line="300" w:lineRule="auto"/>
        <w:rPr>
          <w:color w:val="000000"/>
          <w:lang w:val="pl-PL"/>
        </w:rPr>
      </w:pPr>
    </w:p>
    <w:p w14:paraId="5E849652" w14:textId="77777777" w:rsid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Zwany dalej </w:t>
      </w:r>
      <w:r w:rsidRPr="00BE5C14">
        <w:rPr>
          <w:b/>
          <w:color w:val="000000"/>
          <w:lang w:val="pl-PL"/>
        </w:rPr>
        <w:t>„Zobowiązanym do zachowania poufności”</w:t>
      </w:r>
      <w:r w:rsidRPr="00BE5C14">
        <w:rPr>
          <w:color w:val="000000"/>
          <w:lang w:val="pl-PL"/>
        </w:rPr>
        <w:t xml:space="preserve">. </w:t>
      </w:r>
    </w:p>
    <w:p w14:paraId="27875812" w14:textId="37E2CB6B" w:rsidR="00BE5C14" w:rsidRP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W związku z </w:t>
      </w:r>
      <w:r w:rsidR="00D62C9E">
        <w:rPr>
          <w:lang w:val="pl-PL"/>
        </w:rPr>
        <w:t>postępowaniem</w:t>
      </w:r>
      <w:r w:rsidR="00D62C9E" w:rsidRPr="000C7604">
        <w:rPr>
          <w:lang w:val="pl-PL"/>
        </w:rPr>
        <w:t xml:space="preserve"> nr </w:t>
      </w:r>
      <w:r w:rsidR="00D62C9E" w:rsidRPr="00D62C9E">
        <w:rPr>
          <w:b/>
          <w:lang w:val="pl-PL"/>
        </w:rPr>
        <w:t>POZ1f.220.61.2021</w:t>
      </w:r>
      <w:r w:rsidR="00D62C9E" w:rsidRPr="000C7604">
        <w:rPr>
          <w:lang w:val="pl-PL"/>
        </w:rPr>
        <w:t xml:space="preserve"> </w:t>
      </w:r>
      <w:r w:rsidRPr="00BE5C14">
        <w:rPr>
          <w:color w:val="000000"/>
          <w:lang w:val="pl-PL"/>
        </w:rPr>
        <w:t>któreg</w:t>
      </w:r>
      <w:r w:rsidR="00D62C9E">
        <w:rPr>
          <w:color w:val="000000"/>
          <w:lang w:val="pl-PL"/>
        </w:rPr>
        <w:t xml:space="preserve">o przedmiotem jest: </w:t>
      </w:r>
      <w:r w:rsidR="00D62C9E" w:rsidRPr="000C7604">
        <w:rPr>
          <w:lang w:val="pl-PL"/>
        </w:rPr>
        <w:t xml:space="preserve">sprzedaż nieruchomości Spółki POLREGIO z siedzibą w Warszawie, położonej w </w:t>
      </w:r>
      <w:r w:rsidR="00D62C9E">
        <w:rPr>
          <w:lang w:val="pl-PL"/>
        </w:rPr>
        <w:t>Jeleniej</w:t>
      </w:r>
      <w:r w:rsidR="00D62C9E" w:rsidRPr="009362F4">
        <w:rPr>
          <w:lang w:val="pl-PL"/>
        </w:rPr>
        <w:t xml:space="preserve"> Gór</w:t>
      </w:r>
      <w:r w:rsidR="00D62C9E">
        <w:rPr>
          <w:lang w:val="pl-PL"/>
        </w:rPr>
        <w:t>ze</w:t>
      </w:r>
      <w:r w:rsidR="00D62C9E" w:rsidRPr="009362F4">
        <w:rPr>
          <w:lang w:val="pl-PL"/>
        </w:rPr>
        <w:t>, ul. Krakowska 7</w:t>
      </w:r>
      <w:r w:rsidR="00D62C9E">
        <w:rPr>
          <w:lang w:val="pl-PL"/>
        </w:rPr>
        <w:t xml:space="preserve"> </w:t>
      </w:r>
      <w:bookmarkStart w:id="0" w:name="_GoBack"/>
      <w:bookmarkEnd w:id="0"/>
      <w:r w:rsidRPr="00BE5C1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BE5C1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BE5C14">
        <w:rPr>
          <w:b/>
          <w:color w:val="000000"/>
          <w:lang w:val="pl-PL"/>
        </w:rPr>
        <w:t xml:space="preserve">tajemnicę przedsiębiorstwa </w:t>
      </w:r>
      <w:r w:rsidRPr="00BE5C14">
        <w:rPr>
          <w:color w:val="000000"/>
          <w:lang w:val="pl-PL"/>
        </w:rPr>
        <w:t>POLREGIO  sp. z o. o. (zwanej dalej „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”), ……………………….składa niniejsze zobowiązanie. </w:t>
      </w:r>
    </w:p>
    <w:p w14:paraId="0E4A7C84" w14:textId="77777777" w:rsidR="00BE5C14" w:rsidRPr="00BE5C14" w:rsidRDefault="00BE5C14" w:rsidP="00BE5C14">
      <w:pPr>
        <w:spacing w:before="595" w:line="240" w:lineRule="auto"/>
        <w:ind w:left="284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1. Zobowiązany do zachowania poufności </w:t>
      </w:r>
      <w:r w:rsidRPr="00BE5C14">
        <w:rPr>
          <w:color w:val="000000"/>
          <w:lang w:val="pl-PL"/>
        </w:rPr>
        <w:t xml:space="preserve">oświadcza, że:  </w:t>
      </w:r>
    </w:p>
    <w:p w14:paraId="5A977C7D" w14:textId="1E45EF5C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1) zobowiązuje się do zachowania z najwyższą starannością w tajemnicy wszelkich </w:t>
      </w:r>
      <w:r>
        <w:rPr>
          <w:b/>
          <w:color w:val="000000"/>
          <w:lang w:val="pl-PL"/>
        </w:rPr>
        <w:t xml:space="preserve">Informacji </w:t>
      </w:r>
      <w:r w:rsidRPr="00BE5C14">
        <w:rPr>
          <w:b/>
          <w:color w:val="000000"/>
          <w:lang w:val="pl-PL"/>
        </w:rPr>
        <w:t xml:space="preserve">poufnych </w:t>
      </w:r>
      <w:r w:rsidRPr="00BE5C14">
        <w:rPr>
          <w:color w:val="000000"/>
          <w:lang w:val="pl-PL"/>
        </w:rPr>
        <w:t>(rozumianych jako wszelkie informacje techniczne</w:t>
      </w:r>
      <w:r>
        <w:rPr>
          <w:color w:val="000000"/>
          <w:lang w:val="pl-PL"/>
        </w:rPr>
        <w:t xml:space="preserve">, technologiczne, ekonomiczne, </w:t>
      </w:r>
      <w:r w:rsidRPr="00BE5C14">
        <w:rPr>
          <w:color w:val="000000"/>
          <w:lang w:val="pl-PL"/>
        </w:rPr>
        <w:t xml:space="preserve">finansowe, handlowe, prawne, organizacyjne i inne) otrzymanych lub uzyskanych niezależnie  od ich formy lub postaci od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w tym jej pracowników, doradców czy konsultantów; </w:t>
      </w:r>
    </w:p>
    <w:p w14:paraId="008FAB8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2) uzyskane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wykorzystane zostaną tylko i wyłącznie w celu </w:t>
      </w:r>
      <w:r w:rsidRPr="00BE5C14">
        <w:rPr>
          <w:lang w:val="pl-PL"/>
        </w:rPr>
        <w:t>rozważenia podjęcia przez Strony współpracy</w:t>
      </w:r>
      <w:r w:rsidRPr="00BE5C14">
        <w:rPr>
          <w:color w:val="000000"/>
          <w:lang w:val="pl-PL"/>
        </w:rPr>
        <w:t>, o której mowa wyżej;</w:t>
      </w:r>
    </w:p>
    <w:p w14:paraId="22B3B435" w14:textId="4B0A2DCF" w:rsid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3) ponosi pełną i nieograniczoną odpowiedzialność za szkodę wyrządzoną POLREGIO ujawnieniem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>w rozumieniu art. 11 ust. 4. Us</w:t>
      </w:r>
      <w:r>
        <w:rPr>
          <w:color w:val="000000"/>
          <w:lang w:val="pl-PL"/>
        </w:rPr>
        <w:t>tawy z dnia 16 kwietnia 1993 r.</w:t>
      </w:r>
      <w:r w:rsidRPr="00BE5C14">
        <w:rPr>
          <w:color w:val="000000"/>
          <w:lang w:val="pl-PL"/>
        </w:rPr>
        <w:t xml:space="preserve"> </w:t>
      </w:r>
      <w:r w:rsidRPr="00BE5C14">
        <w:rPr>
          <w:i/>
          <w:color w:val="000000"/>
          <w:lang w:val="pl-PL"/>
        </w:rPr>
        <w:t>o zwalczaniu nieuczciwej konkurencji</w:t>
      </w:r>
      <w:r w:rsidRPr="00BE5C1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BE5C14">
        <w:rPr>
          <w:b/>
          <w:color w:val="000000"/>
          <w:lang w:val="pl-PL"/>
        </w:rPr>
        <w:t>Informacji poufnych</w:t>
      </w:r>
      <w:r w:rsidRPr="00BE5C14">
        <w:rPr>
          <w:color w:val="000000"/>
          <w:lang w:val="pl-PL"/>
        </w:rPr>
        <w:t>, który umożliwi lub potencjalnie może umożliwić dostęp do nich innym podmiotom i osobom nieuprawnionym.</w:t>
      </w:r>
    </w:p>
    <w:p w14:paraId="608C37A9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</w:p>
    <w:p w14:paraId="6315132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2.</w:t>
      </w:r>
      <w:r w:rsidRPr="00BE5C14">
        <w:rPr>
          <w:color w:val="000000"/>
          <w:lang w:val="pl-PL"/>
        </w:rPr>
        <w:t xml:space="preserve"> W szczególności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zobowiązany jest do nie przekazywania Informacji poufnych osobom prowadzącym </w:t>
      </w:r>
      <w:r w:rsidRPr="00BE5C14">
        <w:rPr>
          <w:b/>
          <w:color w:val="000000"/>
          <w:lang w:val="pl-PL"/>
        </w:rPr>
        <w:t xml:space="preserve">działalność konkurencyjną </w:t>
      </w:r>
      <w:r w:rsidRPr="00BE5C14">
        <w:rPr>
          <w:color w:val="000000"/>
          <w:lang w:val="pl-PL"/>
        </w:rPr>
        <w:t xml:space="preserve">wobec 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tj. w zakresie:  </w:t>
      </w:r>
    </w:p>
    <w:p w14:paraId="3A8C5922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międzymiastowego kolejowego transportu pasażerskiego, </w:t>
      </w:r>
    </w:p>
    <w:p w14:paraId="354431B0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lądowego transportu pasażerskiego miejskiego i podmiejskiego, </w:t>
      </w:r>
    </w:p>
    <w:p w14:paraId="1432F998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pozostałego pasażerskiego transportu lądowego, gdzie indziej niesklasyfikowanego. </w:t>
      </w:r>
    </w:p>
    <w:p w14:paraId="029DE8BB" w14:textId="77777777" w:rsidR="00BE5C14" w:rsidRPr="00BE5C14" w:rsidRDefault="00BE5C14" w:rsidP="00BE5C14">
      <w:pPr>
        <w:spacing w:before="198" w:line="300" w:lineRule="auto"/>
        <w:ind w:left="284" w:right="2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BE5C14">
        <w:rPr>
          <w:b/>
          <w:color w:val="000000"/>
          <w:lang w:val="pl-PL"/>
        </w:rPr>
        <w:t>działalność konkurencyjną</w:t>
      </w:r>
      <w:r w:rsidRPr="00BE5C14">
        <w:rPr>
          <w:color w:val="000000"/>
          <w:lang w:val="pl-PL"/>
        </w:rPr>
        <w:t xml:space="preserve">.  </w:t>
      </w:r>
    </w:p>
    <w:p w14:paraId="7EF5FD5C" w14:textId="0361DD4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3. </w:t>
      </w:r>
      <w:r w:rsidRPr="00BE5C14">
        <w:rPr>
          <w:color w:val="000000"/>
          <w:lang w:val="pl-PL"/>
        </w:rPr>
        <w:t xml:space="preserve">W przypadku konieczności przekazania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swoim pracownikom, osobom  współpracującym na innej podstawie prawnej oraz doradcom,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E05B1CE" w14:textId="77777777" w:rsidR="00BE5C14" w:rsidRPr="00BE5C14" w:rsidRDefault="00BE5C14" w:rsidP="00BE5C14">
      <w:pPr>
        <w:spacing w:before="139" w:line="30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4. Zobowiązany do zachowania poufności </w:t>
      </w:r>
      <w:r w:rsidRPr="00BE5C14">
        <w:rPr>
          <w:color w:val="000000"/>
          <w:lang w:val="pl-PL"/>
        </w:rPr>
        <w:t xml:space="preserve">przyjmuje do wiadomości, iż powielanie, utrwalanie na nośnikach informacji jakichkolwiek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jest dozwolone jedynie za zgodą </w:t>
      </w:r>
      <w:r w:rsidRPr="00BE5C14">
        <w:rPr>
          <w:b/>
          <w:color w:val="000000"/>
          <w:lang w:val="pl-PL"/>
        </w:rPr>
        <w:t xml:space="preserve">POLREGIO. </w:t>
      </w:r>
    </w:p>
    <w:p w14:paraId="7B82EE4B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5. Zobowiązany do zachowania poufności </w:t>
      </w:r>
      <w:r w:rsidRPr="00BE5C14">
        <w:rPr>
          <w:color w:val="000000"/>
          <w:lang w:val="pl-PL"/>
        </w:rPr>
        <w:t xml:space="preserve">zobowiązuje się do zachowania w tajemnicy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bezterminowo i nieodwołalnie. Obowiązek zachowania poufności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niezwłocznie powiadomić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o obowiązku ujawnienia  informacji oraz podjąć wszelkie prawnie dopuszczalne kroki zmierzające do zminimalizowania zakresu ujawnianych informacji.  </w:t>
      </w:r>
    </w:p>
    <w:p w14:paraId="68FCB7DE" w14:textId="34D6E073" w:rsid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6. Zobowiązany do zachowania poufności, </w:t>
      </w:r>
      <w:r w:rsidRPr="00BE5C14">
        <w:rPr>
          <w:color w:val="000000"/>
          <w:lang w:val="pl-PL"/>
        </w:rPr>
        <w:t xml:space="preserve">na wyrażone w każdym czasie pisemne żądanie  </w:t>
      </w:r>
      <w:r w:rsidRPr="00BE5C14">
        <w:rPr>
          <w:b/>
          <w:color w:val="000000"/>
          <w:lang w:val="pl-PL"/>
        </w:rPr>
        <w:t xml:space="preserve">POLREGIO, </w:t>
      </w:r>
      <w:r w:rsidRPr="00BE5C14">
        <w:rPr>
          <w:color w:val="000000"/>
          <w:lang w:val="pl-PL"/>
        </w:rPr>
        <w:t xml:space="preserve">obowiązany jest najpóźniej w ciągu 7 dni zgodnie z żądaniem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zwrócić  wszystkie nośniki, na których zostały utrwalone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>zobowiązany jest do złożenia pisemnego oświadczenia o należytym wykonaniu obowiązku określo</w:t>
      </w:r>
      <w:r>
        <w:rPr>
          <w:color w:val="000000"/>
          <w:lang w:val="pl-PL"/>
        </w:rPr>
        <w:t>nego w zdaniu  poprzedzającym.</w:t>
      </w:r>
    </w:p>
    <w:p w14:paraId="326D7B9D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</w:p>
    <w:p w14:paraId="4226ACF8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7. </w:t>
      </w:r>
      <w:r w:rsidRPr="00BE5C14">
        <w:rPr>
          <w:color w:val="000000"/>
          <w:lang w:val="pl-PL"/>
        </w:rPr>
        <w:t xml:space="preserve">W przypadku, gdy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na piśmie. </w:t>
      </w:r>
    </w:p>
    <w:p w14:paraId="60C68075" w14:textId="36FA9579" w:rsidR="00BE5C14" w:rsidRPr="00BE5C14" w:rsidRDefault="00BE5C14" w:rsidP="00BE5C14">
      <w:pPr>
        <w:spacing w:before="140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8. </w:t>
      </w:r>
      <w:r w:rsidRPr="00BE5C1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zapłaci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za każdy przypadek naruszenia  zobowiązań karę umowną w kwocie </w:t>
      </w:r>
      <w:r w:rsidR="006F42F7">
        <w:rPr>
          <w:b/>
          <w:color w:val="000000"/>
          <w:lang w:val="pl-PL"/>
        </w:rPr>
        <w:t>20 000,00 PLN (słownie: dwadzieścia tysięcy złotych)</w:t>
      </w:r>
      <w:r w:rsidRPr="00BE5C14">
        <w:rPr>
          <w:color w:val="000000"/>
          <w:lang w:val="pl-PL"/>
        </w:rPr>
        <w:t xml:space="preserve">, płatną w terminie 14 dni od dnia otrzymania przez </w:t>
      </w:r>
      <w:r w:rsidRPr="00BE5C14">
        <w:rPr>
          <w:b/>
          <w:color w:val="000000"/>
          <w:lang w:val="pl-PL"/>
        </w:rPr>
        <w:t xml:space="preserve">Zobowiązanego do zachowania poufności </w:t>
      </w:r>
      <w:r w:rsidRPr="00BE5C14">
        <w:rPr>
          <w:color w:val="000000"/>
          <w:lang w:val="pl-PL"/>
        </w:rPr>
        <w:t xml:space="preserve">wezwania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na wskazany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rachunek bankowy. Kara ta nie wyklucza możliwości dochodzenia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dodatkowego odszkodowania na zasadach ogólnych.  </w:t>
      </w:r>
    </w:p>
    <w:p w14:paraId="3A3AE497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9. </w:t>
      </w:r>
      <w:r w:rsidRPr="00BE5C14">
        <w:rPr>
          <w:color w:val="000000"/>
          <w:lang w:val="pl-PL"/>
        </w:rPr>
        <w:t xml:space="preserve">Wszelkie stosunki wynikające z niniejszego zobowiązania podlegają prawu polskiemu. Sądem  właściwym w sprawach spornych będzie sąd właściwy ze względu na siedzibę </w:t>
      </w:r>
      <w:r w:rsidRPr="00BE5C14">
        <w:rPr>
          <w:b/>
          <w:color w:val="000000"/>
          <w:lang w:val="pl-PL"/>
        </w:rPr>
        <w:t xml:space="preserve">POLREGIO. </w:t>
      </w:r>
    </w:p>
    <w:p w14:paraId="006057C4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10.</w:t>
      </w:r>
      <w:r w:rsidRPr="00BE5C14">
        <w:rPr>
          <w:color w:val="000000"/>
          <w:lang w:val="pl-PL"/>
        </w:rPr>
        <w:t xml:space="preserve">Zmiana niniejszego Zobowiązania lub zwolnienie z jakiegokolwiek obowiązku wynikającego </w:t>
      </w:r>
      <w:r w:rsidRPr="00BE5C14">
        <w:rPr>
          <w:color w:val="000000"/>
          <w:lang w:val="pl-PL"/>
        </w:rPr>
        <w:br/>
        <w:t xml:space="preserve">z niniejszego Zobowiązania może nastąpić wyłącznie na podstawie wcześniejszej, wyraźnej, pisemnej zgody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.  </w:t>
      </w:r>
    </w:p>
    <w:p w14:paraId="0B13A4B1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11. </w:t>
      </w:r>
      <w:r w:rsidRPr="00BE5C14">
        <w:rPr>
          <w:color w:val="000000"/>
          <w:lang w:val="pl-PL"/>
        </w:rPr>
        <w:t xml:space="preserve">Niniejsze Zobowiązanie sporządzono w dwóch jednobrzmiących egzemplarzach po jednym dla </w:t>
      </w:r>
      <w:r w:rsidRPr="00BE5C14">
        <w:rPr>
          <w:b/>
          <w:color w:val="000000"/>
          <w:lang w:val="pl-PL"/>
        </w:rPr>
        <w:t>Zobowiązanego do zachowania Poufności</w:t>
      </w:r>
      <w:r w:rsidRPr="00BE5C14">
        <w:rPr>
          <w:color w:val="000000"/>
          <w:lang w:val="pl-PL"/>
        </w:rPr>
        <w:t xml:space="preserve"> i </w:t>
      </w:r>
      <w:r w:rsidRPr="00BE5C14">
        <w:rPr>
          <w:b/>
          <w:color w:val="000000"/>
          <w:lang w:val="pl-PL"/>
        </w:rPr>
        <w:t>POLREGIO.</w:t>
      </w:r>
    </w:p>
    <w:p w14:paraId="0BA1CD68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5951CBFD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320B82DA" w14:textId="77777777" w:rsidR="00BE5C14" w:rsidRPr="00BE5C14" w:rsidRDefault="00BE5C14" w:rsidP="00BE5C14">
      <w:pPr>
        <w:spacing w:before="136" w:line="300" w:lineRule="auto"/>
        <w:ind w:left="4604" w:right="2"/>
        <w:rPr>
          <w:b/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…………………………………………..……………… </w:t>
      </w:r>
    </w:p>
    <w:p w14:paraId="7EA7C540" w14:textId="77777777" w:rsidR="00BE5C14" w:rsidRPr="00BE5C14" w:rsidRDefault="00BE5C14" w:rsidP="00BE5C1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 xml:space="preserve">czytelnie imię i nazwisko </w:t>
      </w:r>
    </w:p>
    <w:p w14:paraId="0547233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151E84F1" w14:textId="77777777" w:rsidR="00BE5C14" w:rsidRPr="00BE5C14" w:rsidRDefault="00BE5C14" w:rsidP="00BE5C14">
      <w:pPr>
        <w:spacing w:before="2253" w:line="240" w:lineRule="auto"/>
        <w:ind w:right="1387"/>
        <w:jc w:val="left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……………………………, dnia ………………..……………… </w:t>
      </w:r>
    </w:p>
    <w:p w14:paraId="4EDEDF7A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>miejscowość                                 data</w:t>
      </w:r>
    </w:p>
    <w:p w14:paraId="57302190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</w:p>
    <w:p w14:paraId="6C846DC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7E522B18" w14:textId="77777777" w:rsidR="00BE5C14" w:rsidRP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footerReference w:type="first" r:id="rId8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7108" w14:textId="77777777" w:rsidR="00B2071A" w:rsidRDefault="00B2071A">
      <w:r>
        <w:separator/>
      </w:r>
    </w:p>
  </w:endnote>
  <w:endnote w:type="continuationSeparator" w:id="0">
    <w:p w14:paraId="24F2C75B" w14:textId="77777777" w:rsidR="00B2071A" w:rsidRDefault="00B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1986" w14:textId="77777777" w:rsidR="00B2071A" w:rsidRDefault="00B2071A">
      <w:r>
        <w:separator/>
      </w:r>
    </w:p>
  </w:footnote>
  <w:footnote w:type="continuationSeparator" w:id="0">
    <w:p w14:paraId="1064D6E1" w14:textId="77777777" w:rsidR="00B2071A" w:rsidRDefault="00B2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9"/>
  </w:num>
  <w:num w:numId="5">
    <w:abstractNumId w:val="35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2"/>
  </w:num>
  <w:num w:numId="27">
    <w:abstractNumId w:val="33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374F9"/>
    <w:rsid w:val="00045B67"/>
    <w:rsid w:val="0004620C"/>
    <w:rsid w:val="000B3A74"/>
    <w:rsid w:val="000C058A"/>
    <w:rsid w:val="000C7604"/>
    <w:rsid w:val="000E7C09"/>
    <w:rsid w:val="000F4565"/>
    <w:rsid w:val="001847CE"/>
    <w:rsid w:val="001B6F80"/>
    <w:rsid w:val="001B73BA"/>
    <w:rsid w:val="001C56BE"/>
    <w:rsid w:val="001C7A8C"/>
    <w:rsid w:val="001D4952"/>
    <w:rsid w:val="001D7E1F"/>
    <w:rsid w:val="001E33F8"/>
    <w:rsid w:val="001E6C6A"/>
    <w:rsid w:val="00201307"/>
    <w:rsid w:val="00246359"/>
    <w:rsid w:val="00277515"/>
    <w:rsid w:val="002A565F"/>
    <w:rsid w:val="002B4BF3"/>
    <w:rsid w:val="00303E4F"/>
    <w:rsid w:val="0032444D"/>
    <w:rsid w:val="0033021F"/>
    <w:rsid w:val="0034459A"/>
    <w:rsid w:val="0037769D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552FA"/>
    <w:rsid w:val="00581183"/>
    <w:rsid w:val="005A63AB"/>
    <w:rsid w:val="005B1C13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955F2"/>
    <w:rsid w:val="006A4D66"/>
    <w:rsid w:val="006C196D"/>
    <w:rsid w:val="006C50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206FC"/>
    <w:rsid w:val="0087377E"/>
    <w:rsid w:val="00883369"/>
    <w:rsid w:val="009362F4"/>
    <w:rsid w:val="00943F29"/>
    <w:rsid w:val="00956A71"/>
    <w:rsid w:val="009A28A3"/>
    <w:rsid w:val="009C2F31"/>
    <w:rsid w:val="009E4FC1"/>
    <w:rsid w:val="009F5FD0"/>
    <w:rsid w:val="00A13A6A"/>
    <w:rsid w:val="00A8752E"/>
    <w:rsid w:val="00AE2216"/>
    <w:rsid w:val="00AF75DC"/>
    <w:rsid w:val="00B17775"/>
    <w:rsid w:val="00B2071A"/>
    <w:rsid w:val="00B225AC"/>
    <w:rsid w:val="00B317BB"/>
    <w:rsid w:val="00B515F4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344BD"/>
    <w:rsid w:val="00C414AC"/>
    <w:rsid w:val="00C81784"/>
    <w:rsid w:val="00C87FF2"/>
    <w:rsid w:val="00C9763F"/>
    <w:rsid w:val="00CD3C45"/>
    <w:rsid w:val="00CE099A"/>
    <w:rsid w:val="00CE177D"/>
    <w:rsid w:val="00CF5993"/>
    <w:rsid w:val="00D00BE8"/>
    <w:rsid w:val="00D24F02"/>
    <w:rsid w:val="00D260BB"/>
    <w:rsid w:val="00D33B2F"/>
    <w:rsid w:val="00D35361"/>
    <w:rsid w:val="00D368FA"/>
    <w:rsid w:val="00D4430C"/>
    <w:rsid w:val="00D62C9E"/>
    <w:rsid w:val="00D67C27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D566E"/>
    <w:rsid w:val="00EF72E2"/>
    <w:rsid w:val="00F002B9"/>
    <w:rsid w:val="00F00590"/>
    <w:rsid w:val="00F03921"/>
    <w:rsid w:val="00F4098C"/>
    <w:rsid w:val="00F4272F"/>
    <w:rsid w:val="00F6421E"/>
    <w:rsid w:val="00FA20EA"/>
    <w:rsid w:val="00FA3E11"/>
    <w:rsid w:val="00FA4C46"/>
    <w:rsid w:val="00FB2CDD"/>
    <w:rsid w:val="00FB55BB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B508-5156-4F14-B995-A924FB12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13</cp:revision>
  <cp:lastPrinted>2021-06-23T09:53:00Z</cp:lastPrinted>
  <dcterms:created xsi:type="dcterms:W3CDTF">2021-10-27T14:22:00Z</dcterms:created>
  <dcterms:modified xsi:type="dcterms:W3CDTF">2021-11-03T12:09:00Z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